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016FA" w14:textId="77777777" w:rsidR="004058A1" w:rsidRDefault="00000000">
      <w:pPr>
        <w:pStyle w:val="Title"/>
        <w:jc w:val="center"/>
      </w:pPr>
      <w:r>
        <w:t>Dr. Bubble</w:t>
      </w:r>
    </w:p>
    <w:p w14:paraId="148E5807" w14:textId="77777777" w:rsidR="004058A1" w:rsidRDefault="00000000">
      <w:pPr>
        <w:jc w:val="center"/>
      </w:pPr>
      <w:r>
        <w:t>The Intelligent Blueprint for Dental Practice Success</w:t>
      </w:r>
    </w:p>
    <w:p w14:paraId="20C998E6" w14:textId="11DD9998" w:rsidR="00490D38" w:rsidRDefault="00490D38" w:rsidP="00490D38"/>
    <w:p w14:paraId="33D3CAE7" w14:textId="77777777" w:rsidR="004058A1" w:rsidRDefault="00000000">
      <w:pPr>
        <w:pStyle w:val="Heading1"/>
      </w:pPr>
      <w:r>
        <w:t>Opening a Dental Practice Shouldn't Be a Gamble.</w:t>
      </w:r>
    </w:p>
    <w:p w14:paraId="5F1BC8E6" w14:textId="77777777" w:rsidR="004058A1" w:rsidRDefault="00000000">
      <w:r>
        <w:t>For decades, launching a dental practice has relied on intuition, assumptions and expensive consultants. Dr. Bubble is an AI-powered dental market intelligence platform designed to help dentists make confident, data-driven decisions before investing in a clinic. By combining location intelligence, competitor analysis, demographic insights and financial feasibility, Dr. Bubble transforms complex market research into actionable recommendations within seconds.</w:t>
      </w:r>
    </w:p>
    <w:p w14:paraId="47F6F63F" w14:textId="77777777" w:rsidR="004058A1" w:rsidRDefault="00000000">
      <w:pPr>
        <w:pStyle w:val="Heading1"/>
      </w:pPr>
      <w:r>
        <w:t>The Paradigm Shift in Dental Entrepreneurship</w:t>
      </w:r>
    </w:p>
    <w:p w14:paraId="6851AECB" w14:textId="77777777" w:rsidR="004058A1" w:rsidRDefault="00000000">
      <w:r>
        <w:t>Success in dentistry depends not only on clinical excellence but also on where you choose to practise. The right neighbourhood accelerates growth while the wrong one limits it. Dr. Bubble replaces uncertainty with clarity through structured market intelligence.</w:t>
      </w:r>
    </w:p>
    <w:p w14:paraId="20AB8EC5" w14:textId="77777777" w:rsidR="004058A1" w:rsidRDefault="00000000">
      <w:pPr>
        <w:pStyle w:val="IntenseQuote"/>
      </w:pPr>
      <w:r>
        <w:t>“Great dentistry deserves the right location. Great decisions deserve the right data.”</w:t>
      </w:r>
    </w:p>
    <w:p w14:paraId="7090DA0E" w14:textId="77777777" w:rsidR="004058A1" w:rsidRDefault="00000000">
      <w:pPr>
        <w:pStyle w:val="Heading1"/>
      </w:pPr>
      <w:r>
        <w:t>Why Dr. Bubble?</w:t>
      </w:r>
    </w:p>
    <w:p w14:paraId="000A37A9" w14:textId="77777777" w:rsidR="004058A1" w:rsidRDefault="00000000">
      <w:r>
        <w:t>Built by a doctor, Dr. Bubble analyses market demand, competition, budget, accessibility, demographics and long-term sustainability to deliver a personalised strategic overview.</w:t>
      </w:r>
    </w:p>
    <w:p w14:paraId="23060984" w14:textId="77777777" w:rsidR="004058A1" w:rsidRDefault="00000000">
      <w:pPr>
        <w:pStyle w:val="Heading1"/>
      </w:pPr>
      <w:r>
        <w:t>What Dr. Bubble Analyses</w:t>
      </w:r>
    </w:p>
    <w:p w14:paraId="39A7CC7F" w14:textId="77777777" w:rsidR="004058A1" w:rsidRDefault="00000000">
      <w:pPr>
        <w:pStyle w:val="ListBullet"/>
      </w:pPr>
      <w:r>
        <w:t>Competitor density</w:t>
      </w:r>
    </w:p>
    <w:p w14:paraId="755CE672" w14:textId="77777777" w:rsidR="004058A1" w:rsidRDefault="00000000">
      <w:pPr>
        <w:pStyle w:val="ListBullet"/>
      </w:pPr>
      <w:r>
        <w:t>Existing dental clinics</w:t>
      </w:r>
    </w:p>
    <w:p w14:paraId="08019A1B" w14:textId="77777777" w:rsidR="004058A1" w:rsidRDefault="00000000">
      <w:pPr>
        <w:pStyle w:val="ListBullet"/>
      </w:pPr>
      <w:r>
        <w:t>Population demographics</w:t>
      </w:r>
    </w:p>
    <w:p w14:paraId="4081A67F" w14:textId="77777777" w:rsidR="004058A1" w:rsidRDefault="00000000">
      <w:pPr>
        <w:pStyle w:val="ListBullet"/>
      </w:pPr>
      <w:r>
        <w:t>Residential &amp; commercial growth</w:t>
      </w:r>
    </w:p>
    <w:p w14:paraId="48DD21D0" w14:textId="77777777" w:rsidR="004058A1" w:rsidRDefault="00000000">
      <w:pPr>
        <w:pStyle w:val="ListBullet"/>
      </w:pPr>
      <w:r>
        <w:t>Budget suitability</w:t>
      </w:r>
    </w:p>
    <w:p w14:paraId="666713EF" w14:textId="77777777" w:rsidR="004058A1" w:rsidRDefault="00000000">
      <w:pPr>
        <w:pStyle w:val="ListBullet"/>
      </w:pPr>
      <w:r>
        <w:t>Rental feasibility</w:t>
      </w:r>
    </w:p>
    <w:p w14:paraId="1B749CD5" w14:textId="77777777" w:rsidR="004058A1" w:rsidRDefault="00000000">
      <w:pPr>
        <w:pStyle w:val="ListBullet"/>
      </w:pPr>
      <w:r>
        <w:t>Accessibility</w:t>
      </w:r>
    </w:p>
    <w:p w14:paraId="63B14529" w14:textId="77777777" w:rsidR="004058A1" w:rsidRDefault="00000000">
      <w:pPr>
        <w:pStyle w:val="ListBullet"/>
      </w:pPr>
      <w:r>
        <w:t>Healthcare ecosystem</w:t>
      </w:r>
    </w:p>
    <w:p w14:paraId="22B70F10" w14:textId="77777777" w:rsidR="004058A1" w:rsidRDefault="00000000">
      <w:pPr>
        <w:pStyle w:val="ListBullet"/>
      </w:pPr>
      <w:r>
        <w:t>Growth potential</w:t>
      </w:r>
    </w:p>
    <w:p w14:paraId="63C99221" w14:textId="77777777" w:rsidR="004058A1" w:rsidRDefault="00000000">
      <w:pPr>
        <w:pStyle w:val="ListBullet"/>
      </w:pPr>
      <w:r>
        <w:t>Location opportunity score</w:t>
      </w:r>
    </w:p>
    <w:p w14:paraId="46F7FA78" w14:textId="77777777" w:rsidR="004058A1" w:rsidRDefault="00000000">
      <w:pPr>
        <w:pStyle w:val="Heading1"/>
      </w:pPr>
      <w:r>
        <w:lastRenderedPageBreak/>
        <w:t>How to Use Dr. Bubble</w:t>
      </w:r>
    </w:p>
    <w:p w14:paraId="32509873" w14:textId="77777777" w:rsidR="004058A1" w:rsidRDefault="00000000">
      <w:pPr>
        <w:pStyle w:val="Heading2"/>
      </w:pPr>
      <w:r>
        <w:t>Step 1: Submit Your Details</w:t>
      </w:r>
    </w:p>
    <w:p w14:paraId="58F538DC" w14:textId="56CDD8B0" w:rsidR="004058A1" w:rsidRDefault="00000000">
      <w:r>
        <w:t>Enter your preferred locality and investment budget.</w:t>
      </w:r>
    </w:p>
    <w:p w14:paraId="52933BE5" w14:textId="77777777" w:rsidR="004058A1" w:rsidRDefault="00000000">
      <w:pPr>
        <w:pStyle w:val="Heading2"/>
      </w:pPr>
      <w:r>
        <w:t>Step 2: Wait 10–15 Seconds</w:t>
      </w:r>
    </w:p>
    <w:p w14:paraId="756D9036" w14:textId="77777777" w:rsidR="004058A1" w:rsidRDefault="00000000">
      <w:r>
        <w:t>Allow the intelligence engine to analyse your inputs.</w:t>
      </w:r>
    </w:p>
    <w:p w14:paraId="07426786" w14:textId="77777777" w:rsidR="004058A1" w:rsidRDefault="00000000">
      <w:pPr>
        <w:pStyle w:val="Heading2"/>
      </w:pPr>
      <w:r>
        <w:t>Step 3: Refresh Your Browser</w:t>
      </w:r>
    </w:p>
    <w:p w14:paraId="198A358E" w14:textId="77777777" w:rsidR="004058A1" w:rsidRDefault="00000000">
      <w:r>
        <w:t>Refresh the page to load your personalised dashboard.</w:t>
      </w:r>
    </w:p>
    <w:p w14:paraId="66355310" w14:textId="77777777" w:rsidR="004058A1" w:rsidRDefault="00000000">
      <w:pPr>
        <w:pStyle w:val="Heading2"/>
      </w:pPr>
      <w:r>
        <w:t>Step 4: Review Your Dashboard</w:t>
      </w:r>
    </w:p>
    <w:p w14:paraId="26C07BC8" w14:textId="77777777" w:rsidR="004058A1" w:rsidRDefault="00000000">
      <w:r>
        <w:t>Explore opportunity score, competitor analysis and recommendations.</w:t>
      </w:r>
    </w:p>
    <w:p w14:paraId="415981DF" w14:textId="77777777" w:rsidR="004058A1" w:rsidRDefault="00000000">
      <w:pPr>
        <w:pStyle w:val="Heading2"/>
      </w:pPr>
      <w:r>
        <w:t>Step 5: Book a Free Consultation</w:t>
      </w:r>
    </w:p>
    <w:p w14:paraId="21D8162A" w14:textId="2975CBBC" w:rsidR="004058A1" w:rsidRDefault="00000000">
      <w:r>
        <w:t xml:space="preserve">Contact our team to review your report before making your </w:t>
      </w:r>
      <w:r w:rsidR="00490D38">
        <w:t xml:space="preserve">final </w:t>
      </w:r>
      <w:r>
        <w:t>commitment.</w:t>
      </w:r>
    </w:p>
    <w:p w14:paraId="79D70E0A" w14:textId="77777777" w:rsidR="004058A1" w:rsidRDefault="00000000">
      <w:pPr>
        <w:pStyle w:val="Heading1"/>
      </w:pPr>
      <w:r>
        <w:t>Why Dentists Choose Dr. Bubble</w:t>
      </w:r>
    </w:p>
    <w:p w14:paraId="4A428C18" w14:textId="77777777" w:rsidR="004058A1" w:rsidRDefault="00000000">
      <w:pPr>
        <w:pStyle w:val="ListBullet"/>
      </w:pPr>
      <w:r>
        <w:t>Reduce location risk</w:t>
      </w:r>
    </w:p>
    <w:p w14:paraId="7605554C" w14:textId="77777777" w:rsidR="004058A1" w:rsidRDefault="00000000">
      <w:pPr>
        <w:pStyle w:val="ListBullet"/>
      </w:pPr>
      <w:r>
        <w:t>Save weeks of manual research</w:t>
      </w:r>
    </w:p>
    <w:p w14:paraId="45A649FB" w14:textId="77777777" w:rsidR="004058A1" w:rsidRDefault="00000000">
      <w:pPr>
        <w:pStyle w:val="ListBullet"/>
      </w:pPr>
      <w:r>
        <w:t>Validate investment decisions</w:t>
      </w:r>
    </w:p>
    <w:p w14:paraId="17710850" w14:textId="77777777" w:rsidR="004058A1" w:rsidRDefault="00000000">
      <w:pPr>
        <w:pStyle w:val="ListBullet"/>
      </w:pPr>
      <w:r>
        <w:t>Understand local competition</w:t>
      </w:r>
    </w:p>
    <w:p w14:paraId="6658AEA4" w14:textId="77777777" w:rsidR="004058A1" w:rsidRDefault="00000000">
      <w:pPr>
        <w:pStyle w:val="ListBullet"/>
      </w:pPr>
      <w:r>
        <w:t>Identify high-potential micro-markets</w:t>
      </w:r>
    </w:p>
    <w:p w14:paraId="7330B1A7" w14:textId="77777777" w:rsidR="004058A1" w:rsidRDefault="00000000">
      <w:pPr>
        <w:pStyle w:val="ListBullet"/>
      </w:pPr>
      <w:r>
        <w:t>Plan sustainable long-term growth</w:t>
      </w:r>
    </w:p>
    <w:p w14:paraId="2E1C38F9" w14:textId="77777777" w:rsidR="004058A1" w:rsidRDefault="00000000">
      <w:pPr>
        <w:pStyle w:val="Heading1"/>
      </w:pPr>
      <w:r>
        <w:t>Product Roadmap</w:t>
      </w:r>
    </w:p>
    <w:p w14:paraId="0BC2721D" w14:textId="77777777" w:rsidR="004058A1" w:rsidRDefault="00000000">
      <w:pPr>
        <w:pStyle w:val="Heading2"/>
      </w:pPr>
      <w:r>
        <w:t>Phase 1 — Available Now</w:t>
      </w:r>
    </w:p>
    <w:p w14:paraId="3DA08B37" w14:textId="77777777" w:rsidR="004058A1" w:rsidRDefault="00000000">
      <w:r>
        <w:t>Dental Market Intelligence platform for Bengaluru, India.</w:t>
      </w:r>
    </w:p>
    <w:p w14:paraId="53099E29" w14:textId="77777777" w:rsidR="004058A1" w:rsidRDefault="00000000">
      <w:pPr>
        <w:pStyle w:val="Heading2"/>
      </w:pPr>
      <w:r>
        <w:t>Phase 2 — Coming Soon</w:t>
      </w:r>
    </w:p>
    <w:p w14:paraId="33057B4A" w14:textId="77777777" w:rsidR="004058A1" w:rsidRDefault="00000000">
      <w:r>
        <w:t>Expansion across the rest of India.</w:t>
      </w:r>
    </w:p>
    <w:p w14:paraId="74578B0A" w14:textId="77777777" w:rsidR="004058A1" w:rsidRDefault="00000000">
      <w:pPr>
        <w:pStyle w:val="Heading2"/>
      </w:pPr>
      <w:r>
        <w:t>Phase 3 — Coming Soon</w:t>
      </w:r>
    </w:p>
    <w:p w14:paraId="5D7DF192" w14:textId="247A004E" w:rsidR="004058A1" w:rsidRDefault="00000000">
      <w:r>
        <w:t>Advanced operations</w:t>
      </w:r>
      <w:r w:rsidR="00490D38">
        <w:t>, including end to end business launch, workflows and marketing</w:t>
      </w:r>
      <w:r>
        <w:t>.</w:t>
      </w:r>
    </w:p>
    <w:p w14:paraId="43A96074" w14:textId="77777777" w:rsidR="004058A1" w:rsidRDefault="00000000">
      <w:pPr>
        <w:pStyle w:val="Heading1"/>
      </w:pPr>
      <w:r>
        <w:t>Built by Bubble Health</w:t>
      </w:r>
    </w:p>
    <w:p w14:paraId="53E629FE" w14:textId="29DA22D9" w:rsidR="004058A1" w:rsidRDefault="00000000">
      <w:r>
        <w:t xml:space="preserve">Dr. Bubble is proudly developed by Bubble Health, the healthcare and wellness vertical of The Bubble Media House. </w:t>
      </w:r>
      <w:r w:rsidRPr="00490D38">
        <w:rPr>
          <w:b/>
          <w:bCs/>
        </w:rPr>
        <w:t>Built by a doctor and backed by expertise in healthcare branding, business strategy and ethical marketing</w:t>
      </w:r>
      <w:r>
        <w:t>.</w:t>
      </w:r>
    </w:p>
    <w:p w14:paraId="3FE5C5AC" w14:textId="77777777" w:rsidR="004058A1" w:rsidRDefault="00000000">
      <w:pPr>
        <w:pStyle w:val="Heading1"/>
      </w:pPr>
      <w:r>
        <w:lastRenderedPageBreak/>
        <w:t>Let's Build Your Practice Together</w:t>
      </w:r>
    </w:p>
    <w:p w14:paraId="6CDD2D80" w14:textId="77777777" w:rsidR="004058A1" w:rsidRDefault="00000000">
      <w:r>
        <w:t>Every successful dental practice begins with one important decision. Make yours with confidence.</w:t>
      </w:r>
      <w:r>
        <w:br/>
      </w:r>
      <w:r>
        <w:br/>
        <w:t>Currently servicing Bengaluru, India.</w:t>
      </w:r>
      <w:r>
        <w:br/>
        <w:t>Complimentary consultation available after every assessment.</w:t>
      </w:r>
    </w:p>
    <w:p w14:paraId="42D1306F" w14:textId="77777777" w:rsidR="00490D38" w:rsidRDefault="00490D38"/>
    <w:p w14:paraId="0D0ACB7C" w14:textId="77777777" w:rsidR="00490D38" w:rsidRDefault="00490D38"/>
    <w:sectPr w:rsidR="00490D38" w:rsidSect="00034616">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BB03FB" w14:textId="77777777" w:rsidR="00F51A36" w:rsidRDefault="00F51A36" w:rsidP="00490D38">
      <w:pPr>
        <w:spacing w:after="0" w:line="240" w:lineRule="auto"/>
      </w:pPr>
      <w:r>
        <w:separator/>
      </w:r>
    </w:p>
  </w:endnote>
  <w:endnote w:type="continuationSeparator" w:id="0">
    <w:p w14:paraId="426ACF4A" w14:textId="77777777" w:rsidR="00F51A36" w:rsidRDefault="00F51A36" w:rsidP="00490D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0999A9" w14:textId="77777777" w:rsidR="00490D38" w:rsidRDefault="00490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42680" w14:textId="77777777" w:rsidR="00490D38" w:rsidRDefault="00490D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379EF" w14:textId="77777777" w:rsidR="00490D38" w:rsidRDefault="00490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9E661" w14:textId="77777777" w:rsidR="00F51A36" w:rsidRDefault="00F51A36" w:rsidP="00490D38">
      <w:pPr>
        <w:spacing w:after="0" w:line="240" w:lineRule="auto"/>
      </w:pPr>
      <w:r>
        <w:separator/>
      </w:r>
    </w:p>
  </w:footnote>
  <w:footnote w:type="continuationSeparator" w:id="0">
    <w:p w14:paraId="3EFA3AA6" w14:textId="77777777" w:rsidR="00F51A36" w:rsidRDefault="00F51A36" w:rsidP="00490D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1BEB9" w14:textId="77777777" w:rsidR="00490D38" w:rsidRDefault="00490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0C84C" w14:textId="77777777" w:rsidR="00490D38" w:rsidRDefault="00490D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233A8" w14:textId="77777777" w:rsidR="00490D38" w:rsidRDefault="00490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698847785">
    <w:abstractNumId w:val="8"/>
  </w:num>
  <w:num w:numId="2" w16cid:durableId="1925647101">
    <w:abstractNumId w:val="6"/>
  </w:num>
  <w:num w:numId="3" w16cid:durableId="530723000">
    <w:abstractNumId w:val="5"/>
  </w:num>
  <w:num w:numId="4" w16cid:durableId="1995452105">
    <w:abstractNumId w:val="4"/>
  </w:num>
  <w:num w:numId="5" w16cid:durableId="358706389">
    <w:abstractNumId w:val="7"/>
  </w:num>
  <w:num w:numId="6" w16cid:durableId="120614676">
    <w:abstractNumId w:val="3"/>
  </w:num>
  <w:num w:numId="7" w16cid:durableId="1353219776">
    <w:abstractNumId w:val="2"/>
  </w:num>
  <w:num w:numId="8" w16cid:durableId="1895895054">
    <w:abstractNumId w:val="1"/>
  </w:num>
  <w:num w:numId="9" w16cid:durableId="1827861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9639D"/>
    <w:rsid w:val="00326F90"/>
    <w:rsid w:val="004058A1"/>
    <w:rsid w:val="00490D38"/>
    <w:rsid w:val="00AA1D8D"/>
    <w:rsid w:val="00B47730"/>
    <w:rsid w:val="00C72957"/>
    <w:rsid w:val="00CB0664"/>
    <w:rsid w:val="00F51A3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E05A67"/>
  <w14:defaultImageDpi w14:val="300"/>
  <w15:docId w15:val="{32F20D10-4B9D-4843-BDFF-6165BB5E5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2829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Aditya Nandi</cp:lastModifiedBy>
  <cp:revision>2</cp:revision>
  <dcterms:created xsi:type="dcterms:W3CDTF">2013-12-23T23:15:00Z</dcterms:created>
  <dcterms:modified xsi:type="dcterms:W3CDTF">2026-07-21T12:13:00Z</dcterms:modified>
  <cp:category/>
</cp:coreProperties>
</file>